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45"/>
        <w:tblW w:w="9855" w:type="dxa"/>
        <w:tblCellSpacing w:w="0" w:type="dxa"/>
        <w:tblInd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927"/>
        <w:gridCol w:w="4928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0" w:type="dxa"/>
        </w:trPr>
        <w:tc>
          <w:tcPr>
            <w:tcW w:w="4927" w:type="dxa"/>
          </w:tcPr>
          <w:p>
            <w:pPr>
              <w:spacing w:after="0" w:line="240" w:lineRule="auto"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Принято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заседании Педагогического Совета</w:t>
            </w:r>
          </w:p>
          <w:p>
            <w:pPr>
              <w:spacing w:after="0" w:line="240" w:lineRule="auto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>(протокол № 3 29.10.2011)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</w:tcPr>
          <w:p>
            <w:pPr>
              <w:spacing w:after="0" w:line="240" w:lineRule="auto"/>
              <w:ind w:left="1038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>
            <w:pPr>
              <w:spacing w:after="0" w:line="240" w:lineRule="auto"/>
              <w:ind w:left="1038"/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Приказ по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en-US" w:eastAsia="ru-RU"/>
              </w:rPr>
              <w:t xml:space="preserve"> МОУ СОШ № 29 </w:t>
            </w:r>
          </w:p>
          <w:p>
            <w:pPr>
              <w:spacing w:after="0" w:line="240" w:lineRule="auto"/>
              <w:ind w:left="1038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eastAsia="ru-RU"/>
              </w:rPr>
              <w:t>№ 165 от 02.11.2011 г.</w:t>
            </w:r>
          </w:p>
          <w:p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left="1416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ПОЛОЖЕНИЕ</w:t>
      </w:r>
    </w:p>
    <w:p>
      <w:pPr>
        <w:spacing w:after="0" w:line="240" w:lineRule="auto"/>
        <w:ind w:left="1416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>
      <w:pPr>
        <w:spacing w:after="0" w:line="240" w:lineRule="auto"/>
        <w:ind w:left="1416" w:firstLine="1961" w:firstLineChars="700"/>
        <w:jc w:val="both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Электронном журнале</w:t>
      </w:r>
    </w:p>
    <w:p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>
      <w:pPr>
        <w:numPr>
          <w:ilvl w:val="1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Данное положение устанавливает единые требования по ведению Электронного журнала в МОУ  СОШ №29.</w:t>
      </w:r>
    </w:p>
    <w:p>
      <w:pPr>
        <w:numPr>
          <w:ilvl w:val="1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Ведение Электронного журнала является обязательным для каждого учителя и классного руководителя.</w:t>
      </w:r>
    </w:p>
    <w:p>
      <w:pPr>
        <w:numPr>
          <w:ilvl w:val="1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Электронным журналом называется комплекс программных средств, включающий базу данных, созданную в автоматизированной информационно-аналитической системе АСИОУ. </w:t>
      </w:r>
    </w:p>
    <w:p>
      <w:pPr>
        <w:numPr>
          <w:ilvl w:val="1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Пользователями Электронного журнала являются: администрация школы, учителя, классные руководители.</w:t>
      </w:r>
    </w:p>
    <w:p>
      <w:pPr>
        <w:numPr>
          <w:ilvl w:val="1"/>
          <w:numId w:val="1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Информация по обучающемуся выгружается из Электронного журнала баз данных АСИОУ в Интернет-портал «Городской интернет дневник», программным обеспечением которого формируется Электронный дневник обучающегося, доступ к которому имеет родитель (законный представитель) обучающегося.</w:t>
      </w:r>
    </w:p>
    <w:p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Задачи, решаемые Электронным  журналом</w:t>
      </w:r>
    </w:p>
    <w:p>
      <w:pPr>
        <w:spacing w:before="100" w:beforeAutospacing="1" w:after="202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     Электронный журнал используется для решения следующих задач: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Автоматизация учета и контроля процесса успеваемости. Хранение данных об успеваемости и посещаемости обучающихся.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Фиксирование и регламентация этапов и уровня фактического усвоения учебных программ.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Оперативный доступ к оценкам за весь период ведения журнала, по всем предметам, в любое время.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Повышение объективность выставления промежуточных и итоговых отметок.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Автоматизация создания периодических отчетов учителей и администрации.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Прогнозирование успеваемости отдельных учеников и класса в целом.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Своевременное информирование родителей об успеваемости, посещаемости детей, их домашних заданиях и прохождении программ по различным предметам.</w:t>
      </w:r>
    </w:p>
    <w:p>
      <w:pPr>
        <w:numPr>
          <w:ilvl w:val="1"/>
          <w:numId w:val="3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Возможность прямого общения между учителями, администрацией, родителями и учащимися вне зависимости от их местоположения.</w:t>
      </w:r>
    </w:p>
    <w:p>
      <w:pPr>
        <w:spacing w:before="100" w:beforeAutospacing="1" w:after="0"/>
        <w:ind w:left="85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Правила и порядок работы с Электронным журналом</w:t>
      </w:r>
    </w:p>
    <w:p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>
      <w:pPr>
        <w:pStyle w:val="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Системный администратор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устанавливает программное обеспечение, необходимое для работы Электронного журнала, и обеспечивает надлежащее функционирование созданной программно-аппаратной среды.</w:t>
      </w:r>
    </w:p>
    <w:p>
      <w:pPr>
        <w:pStyle w:val="4"/>
        <w:spacing w:after="0"/>
        <w:ind w:left="64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pStyle w:val="4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Пользователи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получают реквизиты доступа (логин и пароль) к Электронному журналу в следующем порядке:</w:t>
      </w:r>
    </w:p>
    <w:p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 учителя, классные руководители, администрация получают реквизиты  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доступа у  системного администратора;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- родители и обучающиеся получают реквизиты доступа у классного 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  руководителя.</w:t>
      </w:r>
    </w:p>
    <w:p>
      <w:pPr>
        <w:pStyle w:val="4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pStyle w:val="4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Классный руководитель обязан: </w:t>
      </w:r>
    </w:p>
    <w:p>
      <w:pPr>
        <w:pStyle w:val="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своевременно заполнять журнал и осуществлять ежедневный контроль заполнения журнала учителями-предметниками, работающими в данном классе;</w:t>
      </w:r>
    </w:p>
    <w:p>
      <w:pPr>
        <w:pStyle w:val="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предоставить логин и пароль доступа к Электронным дневникам родителям учеников класса;</w:t>
      </w:r>
    </w:p>
    <w:p>
      <w:pPr>
        <w:pStyle w:val="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информировать родителей о поведении и успехах обучающегося через текстовые сообщения;</w:t>
      </w:r>
    </w:p>
    <w:p>
      <w:pPr>
        <w:pStyle w:val="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проводить анкетирование родителей, поддерживать обратной связи.</w:t>
      </w:r>
    </w:p>
    <w:p>
      <w:pPr>
        <w:pStyle w:val="4"/>
        <w:spacing w:after="0" w:line="240" w:lineRule="auto"/>
        <w:ind w:left="10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>
      <w:pPr>
        <w:pStyle w:val="4"/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Обязанности учителей-предметников.</w:t>
      </w:r>
    </w:p>
    <w:p>
      <w:pPr>
        <w:pStyle w:val="4"/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Электронный журнал заполняется учителем в день проведения урока. В случае болезни учителя учитель, замещающий коллегу, заполняет Электронный журнал в установленном порядке. 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Учитель обязан систематически проверять и оценивать знания обучающихся, а также отмечать посещаемость. 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Составление календарно-тематического плана учителем осущест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вля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softHyphen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ется до начала учебного года. Количество часов в календарно-тематическом плане должно соответствовать учебному плану.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Все записи по всем учебным предметам (включая уроки по 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иностранному языку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) должны вестись на русском языке с обязательным указанием не только тем уроков, но и тем практических, лабораторных, контрольных работ, экскурсий.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На странице «Темы уроков и задания» учитель обязан вводить тему, изученную на уроке, выполненные задания и тип этих заданий.</w:t>
      </w:r>
    </w:p>
    <w:p>
      <w:pPr>
        <w:numPr>
          <w:ilvl w:val="0"/>
          <w:numId w:val="7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Категорически запрещается допускать обучающихся к работе с электронным журналом под логином и паролем учителя. </w:t>
      </w:r>
    </w:p>
    <w:p>
      <w:pPr>
        <w:pStyle w:val="4"/>
        <w:numPr>
          <w:ilvl w:val="0"/>
          <w:numId w:val="5"/>
        </w:numPr>
        <w:spacing w:before="100" w:beforeAutospacing="1"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Заместитель директора по УВР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осуществляет периодический контроль над ведением Электронного журнала.</w:t>
      </w:r>
    </w:p>
    <w:p>
      <w:pPr>
        <w:spacing w:before="100" w:beforeAutospacing="1" w:after="20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Контроль и хранение</w:t>
      </w:r>
    </w:p>
    <w:p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Директор школы и заместитель по учебно-воспитательной работе обязаны обеспечить меры по бесперебойному функционированию Электронного журнала, регулярному созданию резервных копий.</w:t>
      </w:r>
    </w:p>
    <w:p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Контроль за ведением Электронного журнала осуществляется заместителем директора по УВР не реже 1 раза в месяц.</w:t>
      </w:r>
    </w:p>
    <w:p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конце каждой учебной четверти Электронный журнал проверяется особенно тщательно. </w:t>
      </w:r>
    </w:p>
    <w:p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</w:t>
      </w:r>
    </w:p>
    <w:p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Результаты проверки классных журналов заместителем директора школы доводятся до сведения учителей и классных руководителей.</w:t>
      </w:r>
    </w:p>
    <w:p>
      <w:pPr>
        <w:numPr>
          <w:ilvl w:val="0"/>
          <w:numId w:val="8"/>
        </w:numPr>
        <w:spacing w:before="100" w:beforeAutospacing="1" w:after="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конце каждого учебного года Электронные журналы, проходят процедуру архивации.</w:t>
      </w:r>
    </w:p>
    <w:p>
      <w:pPr>
        <w:numPr>
          <w:ilvl w:val="0"/>
          <w:numId w:val="8"/>
        </w:numPr>
        <w:spacing w:before="100" w:beforeAutospacing="1" w:after="202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Системный администратор несет ответственность за техническое функционирование Электронного журнала и смежных систем, а так же резервное копирование данных и </w:t>
      </w:r>
      <w:bookmarkStart w:id="0" w:name="_GoBack"/>
      <w:bookmarkEnd w:id="0"/>
      <w:r>
        <w:rPr>
          <w:rFonts w:ascii="Times New Roman" w:hAnsi="Times New Roman"/>
          <w:color w:val="000000"/>
          <w:sz w:val="26"/>
          <w:szCs w:val="26"/>
          <w:lang w:eastAsia="ru-RU"/>
        </w:rPr>
        <w:t>их восстановление в актуальном состоянии.</w:t>
      </w:r>
    </w:p>
    <w:sectPr>
      <w:pgSz w:w="11906" w:h="16838"/>
      <w:pgMar w:top="1134" w:right="850" w:bottom="993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FEF"/>
    <w:multiLevelType w:val="multilevel"/>
    <w:tmpl w:val="09CB6FEF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674974"/>
    <w:multiLevelType w:val="multilevel"/>
    <w:tmpl w:val="11674974"/>
    <w:lvl w:ilvl="0" w:tentative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  <w:sz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>
    <w:nsid w:val="1FA65232"/>
    <w:multiLevelType w:val="multilevel"/>
    <w:tmpl w:val="1FA65232"/>
    <w:lvl w:ilvl="0" w:tentative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FD321D0"/>
    <w:multiLevelType w:val="multilevel"/>
    <w:tmpl w:val="1FD321D0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5CA7BCC"/>
    <w:multiLevelType w:val="multilevel"/>
    <w:tmpl w:val="25CA7BCC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232F63"/>
    <w:multiLevelType w:val="multilevel"/>
    <w:tmpl w:val="70232F6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  <w:sz w:val="24"/>
      </w:rPr>
    </w:lvl>
    <w:lvl w:ilvl="1" w:tentative="0">
      <w:start w:val="1"/>
      <w:numFmt w:val="decimal"/>
      <w:lvlText w:val="2.%2."/>
      <w:lvlJc w:val="left"/>
      <w:pPr>
        <w:ind w:left="858" w:hanging="432"/>
      </w:pPr>
      <w:rPr>
        <w:rFonts w:hint="default" w:cs="Times New Roman"/>
        <w:sz w:val="24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rFonts w:hint="default" w:cs="Times New Roman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  <w:rPr>
        <w:rFonts w:hint="default" w:cs="Times New Roman"/>
      </w:rPr>
    </w:lvl>
    <w:lvl w:ilvl="4" w:tentative="0">
      <w:start w:val="1"/>
      <w:numFmt w:val="decimal"/>
      <w:lvlText w:val="%1.%2.%3.%4.%5."/>
      <w:lvlJc w:val="left"/>
      <w:pPr>
        <w:ind w:left="2232" w:hanging="792"/>
      </w:pPr>
      <w:rPr>
        <w:rFonts w:hint="default" w:cs="Times New Roman"/>
      </w:rPr>
    </w:lvl>
    <w:lvl w:ilvl="5" w:tentative="0">
      <w:start w:val="1"/>
      <w:numFmt w:val="decimal"/>
      <w:lvlText w:val="%1.%2.%3.%4.%5.%6."/>
      <w:lvlJc w:val="left"/>
      <w:pPr>
        <w:ind w:left="2736" w:hanging="936"/>
      </w:pPr>
      <w:rPr>
        <w:rFonts w:hint="default" w:cs="Times New Roman"/>
      </w:rPr>
    </w:lvl>
    <w:lvl w:ilvl="6" w:tentative="0">
      <w:start w:val="1"/>
      <w:numFmt w:val="decimal"/>
      <w:lvlText w:val="%1.%2.%3.%4.%5.%6.%7."/>
      <w:lvlJc w:val="left"/>
      <w:pPr>
        <w:ind w:left="3240" w:hanging="1080"/>
      </w:pPr>
      <w:rPr>
        <w:rFonts w:hint="default" w:cs="Times New Roman"/>
      </w:r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  <w:rPr>
        <w:rFonts w:hint="default" w:cs="Times New Roman"/>
      </w:r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  <w:rPr>
        <w:rFonts w:hint="default" w:cs="Times New Roman"/>
      </w:rPr>
    </w:lvl>
  </w:abstractNum>
  <w:abstractNum w:abstractNumId="6">
    <w:nsid w:val="746A5096"/>
    <w:multiLevelType w:val="multilevel"/>
    <w:tmpl w:val="746A5096"/>
    <w:lvl w:ilvl="0" w:tentative="0">
      <w:start w:val="1"/>
      <w:numFmt w:val="decimal"/>
      <w:lvlText w:val="3.%1."/>
      <w:lvlJc w:val="left"/>
      <w:pPr>
        <w:ind w:left="644" w:hanging="360"/>
      </w:pPr>
      <w:rPr>
        <w:rFonts w:hint="default" w:cs="Times New Roman"/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  <w:rPr>
        <w:rFonts w:hint="default" w:cs="Times New Roman"/>
      </w:rPr>
    </w:lvl>
    <w:lvl w:ilvl="2" w:tentative="0">
      <w:start w:val="1"/>
      <w:numFmt w:val="lowerRoman"/>
      <w:lvlText w:val="%3."/>
      <w:lvlJc w:val="right"/>
      <w:pPr>
        <w:ind w:left="2084" w:hanging="180"/>
      </w:pPr>
      <w:rPr>
        <w:rFonts w:hint="default" w:cs="Times New Roman"/>
      </w:rPr>
    </w:lvl>
    <w:lvl w:ilvl="3" w:tentative="0">
      <w:start w:val="1"/>
      <w:numFmt w:val="decimal"/>
      <w:lvlText w:val="%4."/>
      <w:lvlJc w:val="left"/>
      <w:pPr>
        <w:ind w:left="2804" w:hanging="360"/>
      </w:pPr>
      <w:rPr>
        <w:rFonts w:hint="default" w:cs="Times New Roman"/>
      </w:rPr>
    </w:lvl>
    <w:lvl w:ilvl="4" w:tentative="0">
      <w:start w:val="1"/>
      <w:numFmt w:val="lowerLetter"/>
      <w:lvlText w:val="%5."/>
      <w:lvlJc w:val="left"/>
      <w:pPr>
        <w:ind w:left="3524" w:hanging="360"/>
      </w:pPr>
      <w:rPr>
        <w:rFonts w:hint="default" w:cs="Times New Roman"/>
      </w:rPr>
    </w:lvl>
    <w:lvl w:ilvl="5" w:tentative="0">
      <w:start w:val="1"/>
      <w:numFmt w:val="lowerRoman"/>
      <w:lvlText w:val="%6."/>
      <w:lvlJc w:val="right"/>
      <w:pPr>
        <w:ind w:left="4244" w:hanging="180"/>
      </w:pPr>
      <w:rPr>
        <w:rFonts w:hint="default" w:cs="Times New Roman"/>
      </w:rPr>
    </w:lvl>
    <w:lvl w:ilvl="6" w:tentative="0">
      <w:start w:val="1"/>
      <w:numFmt w:val="decimal"/>
      <w:lvlText w:val="%7."/>
      <w:lvlJc w:val="left"/>
      <w:pPr>
        <w:ind w:left="4964" w:hanging="360"/>
      </w:pPr>
      <w:rPr>
        <w:rFonts w:hint="default" w:cs="Times New Roman"/>
      </w:rPr>
    </w:lvl>
    <w:lvl w:ilvl="7" w:tentative="0">
      <w:start w:val="1"/>
      <w:numFmt w:val="lowerLetter"/>
      <w:lvlText w:val="%8."/>
      <w:lvlJc w:val="left"/>
      <w:pPr>
        <w:ind w:left="5684" w:hanging="360"/>
      </w:pPr>
      <w:rPr>
        <w:rFonts w:hint="default" w:cs="Times New Roman"/>
      </w:rPr>
    </w:lvl>
    <w:lvl w:ilvl="8" w:tentative="0">
      <w:start w:val="1"/>
      <w:numFmt w:val="lowerRoman"/>
      <w:lvlText w:val="%9."/>
      <w:lvlJc w:val="right"/>
      <w:pPr>
        <w:ind w:left="6404" w:hanging="180"/>
      </w:pPr>
      <w:rPr>
        <w:rFonts w:hint="default" w:cs="Times New Roman"/>
      </w:rPr>
    </w:lvl>
  </w:abstractNum>
  <w:abstractNum w:abstractNumId="7">
    <w:nsid w:val="7DD705B3"/>
    <w:multiLevelType w:val="multilevel"/>
    <w:tmpl w:val="7DD705B3"/>
    <w:lvl w:ilvl="0" w:tentative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31"/>
    <w:rsid w:val="000C4431"/>
    <w:rsid w:val="00823F85"/>
    <w:rsid w:val="00D24E80"/>
    <w:rsid w:val="746B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Школа №29</Company>
  <Pages>3</Pages>
  <Words>797</Words>
  <Characters>4545</Characters>
  <Lines>37</Lines>
  <Paragraphs>10</Paragraphs>
  <ScaleCrop>false</ScaleCrop>
  <LinksUpToDate>false</LinksUpToDate>
  <CharactersWithSpaces>5332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2011-11-02T10:22:00Z</dcterms:created>
  <dc:creator>Завуч</dc:creator>
  <cp:lastModifiedBy>User3</cp:lastModifiedBy>
  <cp:lastPrinted>2018-10-22T11:39:49Z</cp:lastPrinted>
  <dcterms:modified xsi:type="dcterms:W3CDTF">2018-10-22T11:40:43Z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